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06E64" w14:textId="256BE7B1" w:rsidR="00043907" w:rsidRDefault="00043907" w:rsidP="00043907">
      <w:pPr>
        <w:ind w:left="5103"/>
      </w:pPr>
      <w:r>
        <w:t xml:space="preserve">В суд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Суд</w:t>
      </w:r>
      <w:r w:rsidRPr="00043907">
        <w:rPr>
          <w:highlight w:val="yellow"/>
        </w:rPr>
        <w:t>]</w:t>
      </w:r>
    </w:p>
    <w:p w14:paraId="525EC90C" w14:textId="298740EC" w:rsidR="00043907" w:rsidRDefault="00043907" w:rsidP="00043907">
      <w:pPr>
        <w:ind w:left="5103"/>
      </w:pPr>
      <w:r>
        <w:t>Истец</w:t>
      </w:r>
      <w:r>
        <w:t xml:space="preserve"> </w:t>
      </w:r>
      <w:r w:rsidRPr="00043907">
        <w:rPr>
          <w:highlight w:val="yellow"/>
        </w:rPr>
        <w:t>[Истец]</w:t>
      </w:r>
    </w:p>
    <w:p w14:paraId="3CCCB351" w14:textId="279933A4" w:rsidR="00043907" w:rsidRDefault="00043907" w:rsidP="00043907">
      <w:pPr>
        <w:ind w:left="5103"/>
      </w:pPr>
      <w:r>
        <w:t>Ответчик</w:t>
      </w:r>
      <w:r>
        <w:t xml:space="preserve">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Ответчик</w:t>
      </w:r>
      <w:r w:rsidRPr="00043907">
        <w:rPr>
          <w:highlight w:val="yellow"/>
        </w:rPr>
        <w:t>]</w:t>
      </w:r>
    </w:p>
    <w:p w14:paraId="1407FE46" w14:textId="7522B83E" w:rsidR="00043907" w:rsidRDefault="00043907" w:rsidP="00043907">
      <w:pPr>
        <w:ind w:left="5103"/>
      </w:pPr>
      <w:r>
        <w:t xml:space="preserve">Дело </w:t>
      </w:r>
      <w:r>
        <w:t xml:space="preserve">№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Номер дела</w:t>
      </w:r>
      <w:r w:rsidRPr="00043907">
        <w:rPr>
          <w:highlight w:val="yellow"/>
        </w:rPr>
        <w:t>]</w:t>
      </w:r>
    </w:p>
    <w:p w14:paraId="11B280B9" w14:textId="77777777" w:rsidR="00043907" w:rsidRDefault="00043907" w:rsidP="00043907"/>
    <w:p w14:paraId="08010304" w14:textId="77777777" w:rsidR="00043907" w:rsidRDefault="00043907" w:rsidP="00043907"/>
    <w:p w14:paraId="2CD3D8B2" w14:textId="0CCE8F59" w:rsidR="00043907" w:rsidRPr="00E45ECD" w:rsidRDefault="00043907" w:rsidP="00043907">
      <w:pPr>
        <w:pStyle w:val="1"/>
        <w:jc w:val="center"/>
        <w:rPr>
          <w:b/>
          <w:bCs/>
          <w:color w:val="auto"/>
        </w:rPr>
      </w:pPr>
      <w:r w:rsidRPr="00E45ECD">
        <w:rPr>
          <w:b/>
          <w:bCs/>
          <w:color w:val="auto"/>
        </w:rPr>
        <w:t>Отзыв на исковое заявление</w:t>
      </w:r>
    </w:p>
    <w:p w14:paraId="543A786B" w14:textId="77777777" w:rsidR="00043907" w:rsidRDefault="00043907" w:rsidP="00043907"/>
    <w:p w14:paraId="14EAA688" w14:textId="4B099DC9" w:rsidR="00043907" w:rsidRDefault="00043907" w:rsidP="00043907">
      <w:r>
        <w:t xml:space="preserve">Истцом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Истец</w:t>
      </w:r>
      <w:r w:rsidRPr="00043907">
        <w:rPr>
          <w:highlight w:val="yellow"/>
        </w:rPr>
        <w:t>]</w:t>
      </w:r>
      <w:r>
        <w:t xml:space="preserve"> заявлен иск к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Ответчик</w:t>
      </w:r>
      <w:r w:rsidRPr="00043907">
        <w:rPr>
          <w:highlight w:val="yellow"/>
        </w:rPr>
        <w:t>]</w:t>
      </w:r>
      <w:r>
        <w:t xml:space="preserve">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Название иска, сумма иска</w:t>
      </w:r>
      <w:r w:rsidRPr="00043907">
        <w:rPr>
          <w:highlight w:val="yellow"/>
        </w:rPr>
        <w:t>]</w:t>
      </w:r>
      <w:r>
        <w:t>.</w:t>
      </w:r>
      <w:r w:rsidR="00E45ECD">
        <w:t xml:space="preserve"> </w:t>
      </w:r>
      <w:r>
        <w:t>Ответчик считает предъявленный иск не обоснованным и не подлежащим удовлетворению по следующим основаниям:</w:t>
      </w:r>
    </w:p>
    <w:p w14:paraId="09037924" w14:textId="36098F21" w:rsidR="00043907" w:rsidRPr="00E45ECD" w:rsidRDefault="00043907" w:rsidP="00E45ECD">
      <w:pPr>
        <w:pStyle w:val="2"/>
        <w:numPr>
          <w:ilvl w:val="0"/>
          <w:numId w:val="2"/>
        </w:numPr>
        <w:rPr>
          <w:b/>
          <w:bCs/>
        </w:rPr>
      </w:pPr>
      <w:r w:rsidRPr="00E45ECD">
        <w:rPr>
          <w:b/>
          <w:bCs/>
          <w:color w:val="auto"/>
        </w:rPr>
        <w:t>Ответчик является ненадлежащим ответчиком.</w:t>
      </w:r>
    </w:p>
    <w:p w14:paraId="654B035D" w14:textId="1F83BC86" w:rsidR="00043907" w:rsidRDefault="00043907" w:rsidP="00043907">
      <w:r>
        <w:t>Ответчик не является автором размещаемой на его сайте информации о реализуемых турах.</w:t>
      </w:r>
      <w:r>
        <w:t xml:space="preserve"> </w:t>
      </w:r>
    </w:p>
    <w:p w14:paraId="3C941FB8" w14:textId="7BDF4CD9" w:rsidR="00043907" w:rsidRDefault="00043907" w:rsidP="00043907">
      <w:r w:rsidRPr="00043907">
        <w:rPr>
          <w:highlight w:val="yellow"/>
          <w:lang w:val="en-US"/>
        </w:rPr>
        <w:t>[</w:t>
      </w:r>
      <w:proofErr w:type="spellStart"/>
      <w:r>
        <w:rPr>
          <w:highlight w:val="yellow"/>
        </w:rPr>
        <w:t>дд.</w:t>
      </w:r>
      <w:proofErr w:type="gramStart"/>
      <w:r>
        <w:rPr>
          <w:highlight w:val="yellow"/>
        </w:rPr>
        <w:t>мм.гггг</w:t>
      </w:r>
      <w:proofErr w:type="spellEnd"/>
      <w:proofErr w:type="gramEnd"/>
      <w:r w:rsidRPr="00043907">
        <w:rPr>
          <w:highlight w:val="yellow"/>
          <w:lang w:val="en-US"/>
        </w:rPr>
        <w:t>]</w:t>
      </w:r>
      <w:r>
        <w:t xml:space="preserve"> на сайт </w:t>
      </w:r>
      <w:r w:rsidRPr="00043907">
        <w:rPr>
          <w:highlight w:val="yellow"/>
        </w:rPr>
        <w:t>[</w:t>
      </w:r>
      <w:r w:rsidRPr="00043907">
        <w:rPr>
          <w:highlight w:val="yellow"/>
        </w:rPr>
        <w:t>Юрлицо-владелец, адрес вашего сайта</w:t>
      </w:r>
      <w:r w:rsidRPr="00043907">
        <w:rPr>
          <w:highlight w:val="yellow"/>
        </w:rPr>
        <w:t>]</w:t>
      </w:r>
      <w:r>
        <w:t xml:space="preserve"> был</w:t>
      </w:r>
      <w:r>
        <w:t>о</w:t>
      </w:r>
      <w:r>
        <w:t xml:space="preserve"> установлен</w:t>
      </w:r>
      <w:r>
        <w:t>о Программное Обеспечение (ПО) для</w:t>
      </w:r>
      <w:r>
        <w:t xml:space="preserve"> автоматизированн</w:t>
      </w:r>
      <w:r>
        <w:t>ых</w:t>
      </w:r>
      <w:r>
        <w:t xml:space="preserve"> обмена</w:t>
      </w:r>
      <w:r>
        <w:t xml:space="preserve"> и публикации</w:t>
      </w:r>
      <w:r>
        <w:t xml:space="preserve"> </w:t>
      </w:r>
      <w:r>
        <w:t xml:space="preserve">туристических продуктов онлайн-платформы </w:t>
      </w:r>
      <w:r>
        <w:t>Атом-С</w:t>
      </w:r>
      <w:r>
        <w:t xml:space="preserve"> (ПО «Атом-С»)</w:t>
      </w:r>
      <w:r>
        <w:t>, который в автоматическом режиме передает туры Ответчика, а также туры других туроператоров, с которыми у Ответчика заключен Агентский договор.</w:t>
      </w:r>
    </w:p>
    <w:p w14:paraId="1F2A2232" w14:textId="5B8AE14B" w:rsidR="00043907" w:rsidRDefault="00043907" w:rsidP="00043907">
      <w:r>
        <w:t xml:space="preserve">Использование ПО «Атом-С» происходит на основе Оферты: </w:t>
      </w:r>
      <w:hyperlink r:id="rId5" w:history="1">
        <w:r w:rsidRPr="00CE0789">
          <w:rPr>
            <w:rStyle w:val="a4"/>
          </w:rPr>
          <w:t>https://start.atom-s.com/ru/o-kompanii/oferta-atom-s</w:t>
        </w:r>
      </w:hyperlink>
      <w:r>
        <w:t xml:space="preserve"> </w:t>
      </w:r>
      <w:r w:rsidR="00E45ECD" w:rsidRPr="00E45ECD">
        <w:rPr>
          <w:highlight w:val="yellow"/>
        </w:rPr>
        <w:t>[Приложение №]</w:t>
      </w:r>
    </w:p>
    <w:p w14:paraId="2AE01E05" w14:textId="65F0A88E" w:rsidR="00E45ECD" w:rsidRDefault="00043907" w:rsidP="00043907">
      <w:r>
        <w:t>Правила передачи туристических продуктов</w:t>
      </w:r>
      <w:r>
        <w:t xml:space="preserve"> </w:t>
      </w:r>
      <w:r>
        <w:t xml:space="preserve">происходят по установленным в ПО «Атом-С» правилам: </w:t>
      </w:r>
      <w:hyperlink r:id="rId6" w:history="1">
        <w:r w:rsidRPr="00CE0789">
          <w:rPr>
            <w:rStyle w:val="a4"/>
          </w:rPr>
          <w:t>https://start.atom-s.com/ru/o-kompanii/pravila-peredachi-i-bronirovaniya-turov-i-drugikh-produktov</w:t>
        </w:r>
      </w:hyperlink>
      <w:r w:rsidR="00E45ECD">
        <w:t xml:space="preserve"> </w:t>
      </w:r>
      <w:r w:rsidR="00E45ECD" w:rsidRPr="00E45ECD">
        <w:rPr>
          <w:highlight w:val="yellow"/>
        </w:rPr>
        <w:t>[Приложение №]</w:t>
      </w:r>
    </w:p>
    <w:p w14:paraId="06BAD3CD" w14:textId="4A96ECD3" w:rsidR="00043907" w:rsidRDefault="00E45ECD" w:rsidP="00043907">
      <w:r>
        <w:t xml:space="preserve">Вопросы соблюдения авторских прав на сопровождающие туристические продукты материалы, в том числе фотографии регулируются Анти-Пиратской политикой: </w:t>
      </w:r>
      <w:hyperlink r:id="rId7" w:history="1">
        <w:r w:rsidRPr="00CE0789">
          <w:rPr>
            <w:rStyle w:val="a4"/>
          </w:rPr>
          <w:t>https://start.atom-s.com/ru/o-kompanii/anti-piratskoe-soglashenie</w:t>
        </w:r>
      </w:hyperlink>
      <w:r>
        <w:t xml:space="preserve"> </w:t>
      </w:r>
      <w:r w:rsidRPr="00E45ECD">
        <w:rPr>
          <w:highlight w:val="yellow"/>
        </w:rPr>
        <w:t>[Приложение №]</w:t>
      </w:r>
    </w:p>
    <w:p w14:paraId="4C932AFA" w14:textId="5E56E6B7" w:rsidR="00E45ECD" w:rsidRDefault="00E45ECD" w:rsidP="00043907">
      <w:r w:rsidRPr="00E45ECD">
        <w:t xml:space="preserve">Оферта принята Ответчиком в полном объёме и со всеми Приложениями </w:t>
      </w:r>
      <w:r w:rsidRPr="00E45ECD">
        <w:rPr>
          <w:highlight w:val="yellow"/>
        </w:rPr>
        <w:t>[</w:t>
      </w:r>
      <w:proofErr w:type="spellStart"/>
      <w:r w:rsidRPr="00E45ECD">
        <w:rPr>
          <w:highlight w:val="yellow"/>
        </w:rPr>
        <w:t>дд.</w:t>
      </w:r>
      <w:proofErr w:type="gramStart"/>
      <w:r w:rsidRPr="00E45ECD">
        <w:rPr>
          <w:highlight w:val="yellow"/>
        </w:rPr>
        <w:t>мм.гггг</w:t>
      </w:r>
      <w:proofErr w:type="spellEnd"/>
      <w:proofErr w:type="gramEnd"/>
      <w:r w:rsidRPr="00E45ECD">
        <w:rPr>
          <w:highlight w:val="yellow"/>
        </w:rPr>
        <w:t>]</w:t>
      </w:r>
      <w:r w:rsidRPr="00E45ECD">
        <w:t xml:space="preserve">, о чём свидетельствует Акт о совершении авторизационного платежа </w:t>
      </w:r>
      <w:r w:rsidRPr="00E45ECD">
        <w:rPr>
          <w:highlight w:val="yellow"/>
        </w:rPr>
        <w:t>[Приложение №]</w:t>
      </w:r>
      <w:r w:rsidRPr="00E45ECD">
        <w:t>.</w:t>
      </w:r>
    </w:p>
    <w:p w14:paraId="485C1772" w14:textId="7A40659C" w:rsidR="00043907" w:rsidRDefault="00175308" w:rsidP="00043907">
      <w:r w:rsidRPr="00E45ECD">
        <w:rPr>
          <w:u w:val="single"/>
        </w:rPr>
        <w:t>Пояснение как происходит передача и публикация туристических продуктов:</w:t>
      </w:r>
      <w:r>
        <w:t xml:space="preserve"> Пользователь (компания) </w:t>
      </w:r>
      <w:r w:rsidR="00043907">
        <w:t>в Личном Кабинете в ПО «Атом-С»</w:t>
      </w:r>
      <w:r w:rsidR="00043907">
        <w:t>, имеет возможность подключить другие компании, работающие в системе, для автоматизированного получения их туров и экскурсий</w:t>
      </w:r>
      <w:r w:rsidR="00043907">
        <w:t>, и автоматизированной публикации</w:t>
      </w:r>
      <w:r w:rsidR="00043907">
        <w:t xml:space="preserve"> на </w:t>
      </w:r>
      <w:r>
        <w:t xml:space="preserve">свой </w:t>
      </w:r>
      <w:r w:rsidR="00043907">
        <w:t xml:space="preserve">сайт. Вследствие чего туры и экскурсии поступают из Личных Кабинетов различных компаний в </w:t>
      </w:r>
      <w:r w:rsidR="00043907">
        <w:t>ПО «Атом-С»</w:t>
      </w:r>
      <w:r w:rsidR="00043907">
        <w:t xml:space="preserve">, и обновляются вместе со всеми сопроводительными материалами автоматически по мере наличия соответствующих обновлений в режиме онлайн. </w:t>
      </w:r>
    </w:p>
    <w:p w14:paraId="0FFC3E31" w14:textId="274C3401" w:rsidR="00043907" w:rsidRDefault="00043907" w:rsidP="00043907">
      <w:r>
        <w:t xml:space="preserve">У владельца сайта отсутствует возможность по контролю факта обновления (добавления, замены, удаления, редактирования) фотографий и текстов в </w:t>
      </w:r>
      <w:r>
        <w:t>туристических продуктах</w:t>
      </w:r>
      <w:r>
        <w:t xml:space="preserve">. Процесс обновления туров и экскурсий идёт непрерывно: обновляются даты, цены, описания, фотографии, наличие свободных мест и так далее. </w:t>
      </w:r>
      <w:r>
        <w:t xml:space="preserve">Туроператоры </w:t>
      </w:r>
      <w:r>
        <w:t xml:space="preserve">загружают туры и экскурсии в </w:t>
      </w:r>
      <w:r>
        <w:t>ПО «</w:t>
      </w:r>
      <w:r>
        <w:t>Атом-С</w:t>
      </w:r>
      <w:r>
        <w:t>»</w:t>
      </w:r>
      <w:r>
        <w:t xml:space="preserve"> для распространения по сайтам своих партнёров.</w:t>
      </w:r>
    </w:p>
    <w:p w14:paraId="36C7780F" w14:textId="207502C9" w:rsidR="00175308" w:rsidRDefault="00175308" w:rsidP="00175308">
      <w:r>
        <w:lastRenderedPageBreak/>
        <w:t xml:space="preserve">Согласно Оферте и Анти-Пиратской политике «Атом-С»: </w:t>
      </w:r>
    </w:p>
    <w:p w14:paraId="1D55992A" w14:textId="77777777" w:rsidR="00175308" w:rsidRPr="00E45ECD" w:rsidRDefault="00175308" w:rsidP="00175308">
      <w:pPr>
        <w:rPr>
          <w:i/>
          <w:iCs/>
        </w:rPr>
      </w:pPr>
      <w:r w:rsidRPr="00E45ECD">
        <w:rPr>
          <w:i/>
          <w:iCs/>
        </w:rPr>
        <w:t xml:space="preserve">«п 2.5. Любая ответственность перед Правообладателями за возможность и (или) правомерность передачи и (или) иное использование Креативных материалов лежит только на Пользователях, осуществивших ввод в оборот Креативных материалов через Сервис Атом-С». </w:t>
      </w:r>
    </w:p>
    <w:p w14:paraId="5AEAA61B" w14:textId="2B13D316" w:rsidR="00043907" w:rsidRPr="00E45ECD" w:rsidRDefault="00175308" w:rsidP="00043907">
      <w:pPr>
        <w:rPr>
          <w:i/>
          <w:iCs/>
        </w:rPr>
      </w:pPr>
      <w:r w:rsidRPr="00E45ECD">
        <w:rPr>
          <w:i/>
          <w:iCs/>
        </w:rPr>
        <w:t>«2.2. Пользователь, вводя в оборот Креативные материалы гарантирует, что обладает правом либо лицензией на использование Креативных материалов, а именно правом осуществлять, разрешать третьим лицам осуществлять в отношении Креативных материалов следующие действия:</w:t>
      </w:r>
      <w:r w:rsidR="00E45ECD">
        <w:rPr>
          <w:i/>
          <w:iCs/>
        </w:rPr>
        <w:br/>
      </w:r>
      <w:r w:rsidRPr="00E45ECD">
        <w:rPr>
          <w:i/>
          <w:iCs/>
        </w:rPr>
        <w:t>a. обнародовать (в отношении Креативных материалов, которые не были обнародованы);</w:t>
      </w:r>
      <w:r w:rsidR="00E45ECD">
        <w:rPr>
          <w:i/>
          <w:iCs/>
        </w:rPr>
        <w:br/>
      </w:r>
      <w:r w:rsidRPr="00E45ECD">
        <w:rPr>
          <w:i/>
          <w:iCs/>
        </w:rPr>
        <w:t>b. воспроизводить на любых материальных носителях в одном и более экземплярах;</w:t>
      </w:r>
      <w:r w:rsidR="00E45ECD">
        <w:rPr>
          <w:i/>
          <w:iCs/>
        </w:rPr>
        <w:t xml:space="preserve"> </w:t>
      </w:r>
      <w:r w:rsidRPr="00E45ECD">
        <w:rPr>
          <w:i/>
          <w:iCs/>
        </w:rPr>
        <w:t>оцифровывать; записывать в память ЭВМ;</w:t>
      </w:r>
      <w:r w:rsidR="00E45ECD">
        <w:rPr>
          <w:i/>
          <w:iCs/>
        </w:rPr>
        <w:br/>
      </w:r>
      <w:r w:rsidRPr="00E45ECD">
        <w:rPr>
          <w:i/>
          <w:iCs/>
        </w:rPr>
        <w:t>c. публично показывать;</w:t>
      </w:r>
      <w:r w:rsidR="00E45ECD">
        <w:rPr>
          <w:i/>
          <w:iCs/>
        </w:rPr>
        <w:br/>
      </w:r>
      <w:r w:rsidRPr="00E45ECD">
        <w:rPr>
          <w:i/>
          <w:iCs/>
        </w:rPr>
        <w:t>d. доводить до всеобщего сведения;</w:t>
      </w:r>
      <w:r w:rsidR="00E45ECD">
        <w:rPr>
          <w:i/>
          <w:iCs/>
        </w:rPr>
        <w:br/>
      </w:r>
      <w:r w:rsidRPr="00E45ECD">
        <w:rPr>
          <w:i/>
          <w:iCs/>
        </w:rPr>
        <w:t>e. доводить Креативные материалы до всеобщего сведения таким образом, что любое лицо может получить доступ к Креативным материалам из любого места и в любое время по собственному выбору.»</w:t>
      </w:r>
    </w:p>
    <w:p w14:paraId="0BC938EA" w14:textId="6213944A" w:rsidR="00175308" w:rsidRDefault="00175308" w:rsidP="00043907">
      <w:r w:rsidRPr="00175308">
        <w:t>Согласно справке, выданной ООО «</w:t>
      </w:r>
      <w:r w:rsidR="00E45ECD">
        <w:t>Атом-С</w:t>
      </w:r>
      <w:r w:rsidRPr="00175308">
        <w:t xml:space="preserve">» </w:t>
      </w:r>
      <w:r w:rsidRPr="00175308">
        <w:rPr>
          <w:highlight w:val="yellow"/>
        </w:rPr>
        <w:t>[Приложение №]</w:t>
      </w:r>
      <w:r>
        <w:t xml:space="preserve"> автором указанного в Иске туристических продуктов является </w:t>
      </w:r>
      <w:r w:rsidRPr="00175308">
        <w:rPr>
          <w:highlight w:val="yellow"/>
        </w:rPr>
        <w:t>[</w:t>
      </w:r>
      <w:r w:rsidRPr="00175308">
        <w:rPr>
          <w:highlight w:val="yellow"/>
        </w:rPr>
        <w:t>Ваш партнёр, кто передал тур с фото</w:t>
      </w:r>
      <w:r w:rsidRPr="00175308">
        <w:rPr>
          <w:highlight w:val="yellow"/>
        </w:rPr>
        <w:t>]</w:t>
      </w:r>
      <w:r w:rsidR="00E45ECD">
        <w:t>, который и осуществил ввод в систему указанных туристических продуктов и всех сопроводительных материалов, включая указанную в Иске фотографию.</w:t>
      </w:r>
    </w:p>
    <w:p w14:paraId="2028CC1D" w14:textId="130C6193" w:rsidR="00043907" w:rsidRPr="00E45ECD" w:rsidRDefault="00175308" w:rsidP="00043907">
      <w:pPr>
        <w:rPr>
          <w:u w:val="single"/>
        </w:rPr>
      </w:pPr>
      <w:r w:rsidRPr="00E45ECD">
        <w:rPr>
          <w:u w:val="single"/>
        </w:rPr>
        <w:t xml:space="preserve">Истец </w:t>
      </w:r>
      <w:r w:rsidR="00043907" w:rsidRPr="00E45ECD">
        <w:rPr>
          <w:u w:val="single"/>
        </w:rPr>
        <w:t>был проинформирован в ответе на его досудебную претензию</w:t>
      </w:r>
      <w:r w:rsidR="00E45ECD" w:rsidRPr="00E45ECD">
        <w:rPr>
          <w:u w:val="single"/>
        </w:rPr>
        <w:t xml:space="preserve"> обо всех особенностях передачи и публикации туристических продуктов, и кто является надлежащим Ответчиком по данному спору</w:t>
      </w:r>
      <w:r w:rsidR="00043907" w:rsidRPr="00E45ECD">
        <w:rPr>
          <w:u w:val="single"/>
        </w:rPr>
        <w:t xml:space="preserve">. </w:t>
      </w:r>
    </w:p>
    <w:p w14:paraId="582B35CC" w14:textId="11B57F0E" w:rsidR="00043907" w:rsidRPr="00E45ECD" w:rsidRDefault="00043907" w:rsidP="00E45ECD">
      <w:pPr>
        <w:pStyle w:val="2"/>
        <w:numPr>
          <w:ilvl w:val="0"/>
          <w:numId w:val="2"/>
        </w:numPr>
        <w:rPr>
          <w:b/>
          <w:bCs/>
        </w:rPr>
      </w:pPr>
      <w:r w:rsidRPr="00E45ECD">
        <w:rPr>
          <w:b/>
          <w:bCs/>
          <w:color w:val="auto"/>
        </w:rPr>
        <w:t>Ответчик является информационным посредником и не несет ответственность за нарушение интеллектуальных прав</w:t>
      </w:r>
      <w:r w:rsidRPr="00E45ECD">
        <w:rPr>
          <w:b/>
          <w:bCs/>
        </w:rPr>
        <w:t xml:space="preserve"> </w:t>
      </w:r>
    </w:p>
    <w:p w14:paraId="0CBBB4F8" w14:textId="672EA60E" w:rsidR="00043907" w:rsidRDefault="00043907" w:rsidP="00043907">
      <w:r>
        <w:t>Пунктом 3 ст.1253.1 ГК РФ регламентировано, что Информационный посредник, предоставляющий возможность размещения материала в информационно-телекоммуникационной сети, не нес</w:t>
      </w:r>
      <w:r w:rsidR="007F5937">
        <w:t>ё</w:t>
      </w:r>
      <w:r>
        <w:t>т ответственность за нарушение интеллектуальных прав, произошедшее в результате размещения в информационно-телекоммуникационной сети материала третьим лицом или по его указанию, при одновременном соблюдении информационным посредником следующих условий:</w:t>
      </w:r>
    </w:p>
    <w:p w14:paraId="181A4A1D" w14:textId="3D9726D4" w:rsidR="00043907" w:rsidRDefault="00043907" w:rsidP="007F5937">
      <w:pPr>
        <w:pStyle w:val="a3"/>
        <w:numPr>
          <w:ilvl w:val="0"/>
          <w:numId w:val="3"/>
        </w:numPr>
      </w:pPr>
      <w:r>
        <w:t>он не знал и не должен был знать о том, что использование соответствующих результата интеллектуальной деятельности или средства индивидуализации, содержащихся в таком материале, является неправомерным;</w:t>
      </w:r>
    </w:p>
    <w:p w14:paraId="2D3C4A92" w14:textId="025061CB" w:rsidR="00043907" w:rsidRDefault="00043907" w:rsidP="007F5937">
      <w:pPr>
        <w:pStyle w:val="a3"/>
        <w:numPr>
          <w:ilvl w:val="0"/>
          <w:numId w:val="3"/>
        </w:numPr>
      </w:pPr>
      <w:r>
        <w:t xml:space="preserve">он в случае получения в письменной форме заявления правообладателя о нарушении интеллектуальных прав с указанием страницы сайта и (или) сетевого адреса в сети </w:t>
      </w:r>
      <w:r w:rsidR="00497BDC">
        <w:t>«</w:t>
      </w:r>
      <w:r>
        <w:t>Интернет</w:t>
      </w:r>
      <w:r w:rsidR="00497BDC">
        <w:t>»</w:t>
      </w:r>
      <w:r>
        <w:t>, на которых размещен такой материал, своевременно принял необходимые и достаточные меры для прекращения нарушения</w:t>
      </w:r>
      <w:r w:rsidR="007F5937">
        <w:t xml:space="preserve"> </w:t>
      </w:r>
      <w:r>
        <w:t>интеллектуальных прав. Перечень необходимых и достаточных мер и порядок их осуществления могут быть установлены законом.</w:t>
      </w:r>
    </w:p>
    <w:p w14:paraId="7D057CF5" w14:textId="3D60C0AE" w:rsidR="00043907" w:rsidRDefault="00043907" w:rsidP="00043907">
      <w:r>
        <w:t>К информационному посреднику, который в соответствии с настоящей статьей не несет ответственность за нарушение интеллектуальных прав, могут быть предъявлены требования о защите интеллектуальных прав (пункт 1 статьи 1250, пункт 1 статьи 1251, пункт 1 статьи 1252 настоящего Кодекса), не связанные с применением мер гражданско-правовой ответственности, в том числе об удалении информации, нарушающей исключительные права, или об ограничении доступа к ней (п.</w:t>
      </w:r>
      <w:r w:rsidR="007F5937">
        <w:t xml:space="preserve"> </w:t>
      </w:r>
      <w:r>
        <w:t>4 ст.</w:t>
      </w:r>
      <w:r w:rsidR="007F5937">
        <w:t xml:space="preserve"> </w:t>
      </w:r>
      <w:r>
        <w:t>1253.1 ГК РФ).</w:t>
      </w:r>
    </w:p>
    <w:p w14:paraId="5697AC80" w14:textId="2F3F3FF3" w:rsidR="00043907" w:rsidRDefault="00043907" w:rsidP="00043907">
      <w:r>
        <w:lastRenderedPageBreak/>
        <w:t xml:space="preserve">Правила настоящей статьи применяются в отношении лиц, предоставляющих возможность доступа к материалу или информации, необходимой для его получения с использованием информационно-телекоммуникационной сети. (п.5 ст.1253.1 ГК РФ), коей является Ответчик, передающий информацию посредством </w:t>
      </w:r>
      <w:r w:rsidR="007F5937">
        <w:t>ПО «</w:t>
      </w:r>
      <w:r>
        <w:t>Атом-С</w:t>
      </w:r>
      <w:r w:rsidR="007F5937">
        <w:t>»</w:t>
      </w:r>
      <w:r>
        <w:t>:</w:t>
      </w:r>
    </w:p>
    <w:p w14:paraId="13C1A11D" w14:textId="2BAB5FF8" w:rsidR="00043907" w:rsidRPr="007F5937" w:rsidRDefault="00043907" w:rsidP="00043907">
      <w:pPr>
        <w:rPr>
          <w:i/>
          <w:iCs/>
        </w:rPr>
      </w:pPr>
      <w:r w:rsidRPr="007F5937">
        <w:rPr>
          <w:i/>
          <w:iCs/>
        </w:rPr>
        <w:t xml:space="preserve">Атом-С </w:t>
      </w:r>
      <w:r w:rsidR="007F5937">
        <w:rPr>
          <w:i/>
          <w:iCs/>
        </w:rPr>
        <w:t xml:space="preserve">– </w:t>
      </w:r>
      <w:r w:rsidRPr="007F5937">
        <w:rPr>
          <w:i/>
          <w:iCs/>
        </w:rPr>
        <w:t>программный комплекс Лицензиара, зарегистрированный и охраняемый на Территории (Свидетельство о государственной регистрации программы для ЭВМ № 2021666729), позволяющий Пользователю создавать туры и экскурсии, указывать даты, цены, наличие мест и устанавливать правила бронирования, подключать партнёров, вести обмен турами, управлять продажами, получать отчёты и прочее, находящийся на Сайте Лицензиара, использование которого возможно посредством взаимодействия Пользователя с продуктом по протоколу сети Интернет HTTP (HTTPS) с использованием программ интернет-клиентов (браузеров), включая Компонент «Коннект», плагины и модули к нему.</w:t>
      </w:r>
    </w:p>
    <w:p w14:paraId="155FD674" w14:textId="39326A17" w:rsidR="007F5937" w:rsidRDefault="007F5937" w:rsidP="00043907">
      <w:r w:rsidRPr="007F5937">
        <w:rPr>
          <w:highlight w:val="yellow"/>
        </w:rPr>
        <w:t>[</w:t>
      </w:r>
      <w:r w:rsidRPr="007F5937">
        <w:rPr>
          <w:highlight w:val="yellow"/>
        </w:rPr>
        <w:t>3, 4, 5… дополните аргументы по совету вашего юриста</w:t>
      </w:r>
      <w:r w:rsidRPr="007F5937">
        <w:rPr>
          <w:highlight w:val="yellow"/>
        </w:rPr>
        <w:t>]</w:t>
      </w:r>
    </w:p>
    <w:p w14:paraId="456D7590" w14:textId="03C0C55B" w:rsidR="00043907" w:rsidRDefault="00043907" w:rsidP="00043907">
      <w:r>
        <w:t xml:space="preserve">Учитывая вышеизложенное, </w:t>
      </w:r>
    </w:p>
    <w:p w14:paraId="1343E15F" w14:textId="77777777" w:rsidR="00043907" w:rsidRPr="007F5937" w:rsidRDefault="00043907" w:rsidP="00043907">
      <w:pPr>
        <w:rPr>
          <w:b/>
          <w:bCs/>
        </w:rPr>
      </w:pPr>
      <w:r w:rsidRPr="007F5937">
        <w:rPr>
          <w:b/>
          <w:bCs/>
        </w:rPr>
        <w:t>Ответчик ПРОСИТ:</w:t>
      </w:r>
    </w:p>
    <w:p w14:paraId="2E29A306" w14:textId="77777777" w:rsidR="00043907" w:rsidRDefault="00043907" w:rsidP="00043907">
      <w:r>
        <w:t>В удовлетворении иска отказать.</w:t>
      </w:r>
    </w:p>
    <w:p w14:paraId="0E5FE8C9" w14:textId="25247C49" w:rsidR="00043907" w:rsidRDefault="007F5937" w:rsidP="00043907">
      <w:r w:rsidRPr="007F5937">
        <w:rPr>
          <w:highlight w:val="yellow"/>
        </w:rPr>
        <w:t>[</w:t>
      </w:r>
      <w:r w:rsidRPr="007F5937">
        <w:rPr>
          <w:highlight w:val="yellow"/>
        </w:rPr>
        <w:t>Что-то ещё, дополните на свой вкус и цвет</w:t>
      </w:r>
      <w:r w:rsidRPr="007F5937">
        <w:rPr>
          <w:highlight w:val="yellow"/>
        </w:rPr>
        <w:t>]</w:t>
      </w:r>
    </w:p>
    <w:p w14:paraId="10722510" w14:textId="77777777" w:rsidR="00043907" w:rsidRPr="007F5937" w:rsidRDefault="00043907" w:rsidP="00043907">
      <w:pPr>
        <w:rPr>
          <w:b/>
          <w:bCs/>
        </w:rPr>
      </w:pPr>
      <w:r w:rsidRPr="007F5937">
        <w:rPr>
          <w:b/>
          <w:bCs/>
        </w:rPr>
        <w:t>Приложения:</w:t>
      </w:r>
    </w:p>
    <w:p w14:paraId="68D024AB" w14:textId="72E5CBE7" w:rsidR="00043907" w:rsidRDefault="00043907" w:rsidP="007F5937">
      <w:r>
        <w:t xml:space="preserve">- </w:t>
      </w:r>
      <w:r w:rsidR="007F5937" w:rsidRPr="007F5937">
        <w:rPr>
          <w:highlight w:val="yellow"/>
        </w:rPr>
        <w:t>[Приложение №]</w:t>
      </w:r>
    </w:p>
    <w:p w14:paraId="141BA87D" w14:textId="77777777" w:rsidR="00043907" w:rsidRDefault="00043907" w:rsidP="00043907"/>
    <w:p w14:paraId="021E3246" w14:textId="3B375C3F" w:rsidR="000E2EDB" w:rsidRDefault="007F5937" w:rsidP="007F5937">
      <w:r w:rsidRPr="007F5937">
        <w:rPr>
          <w:highlight w:val="yellow"/>
        </w:rPr>
        <w:t>[</w:t>
      </w:r>
      <w:r w:rsidRPr="007F5937">
        <w:rPr>
          <w:highlight w:val="yellow"/>
        </w:rPr>
        <w:t>Подпись, число, МП</w:t>
      </w:r>
      <w:r w:rsidRPr="007F5937">
        <w:rPr>
          <w:highlight w:val="yellow"/>
        </w:rPr>
        <w:t>]</w:t>
      </w:r>
    </w:p>
    <w:sectPr w:rsidR="000E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5F5"/>
    <w:multiLevelType w:val="hybridMultilevel"/>
    <w:tmpl w:val="8EE2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1C94"/>
    <w:multiLevelType w:val="hybridMultilevel"/>
    <w:tmpl w:val="DC24D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93658"/>
    <w:multiLevelType w:val="hybridMultilevel"/>
    <w:tmpl w:val="5C34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046528">
    <w:abstractNumId w:val="2"/>
  </w:num>
  <w:num w:numId="2" w16cid:durableId="1693648908">
    <w:abstractNumId w:val="1"/>
  </w:num>
  <w:num w:numId="3" w16cid:durableId="25212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07"/>
    <w:rsid w:val="00043907"/>
    <w:rsid w:val="000E2EDB"/>
    <w:rsid w:val="00175308"/>
    <w:rsid w:val="00497BDC"/>
    <w:rsid w:val="007F5937"/>
    <w:rsid w:val="00E4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3A73"/>
  <w15:chartTrackingRefBased/>
  <w15:docId w15:val="{47566AB1-DDC8-4F07-9364-5AB9E767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9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5E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39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4390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43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5E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rt.atom-s.com/ru/o-kompanii/anti-piratskoe-soglas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t.atom-s.com/ru/o-kompanii/pravila-peredachi-i-bronirovaniya-turov-i-drugikh-produktov" TargetMode="External"/><Relationship Id="rId5" Type="http://schemas.openxmlformats.org/officeDocument/2006/relationships/hyperlink" Target="https://start.atom-s.com/ru/o-kompanii/oferta-atom-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Arkadiy Rutman</dc:creator>
  <cp:keywords/>
  <dc:description/>
  <cp:lastModifiedBy>Arkadiy Rutman</cp:lastModifiedBy>
  <cp:revision>2</cp:revision>
  <dcterms:created xsi:type="dcterms:W3CDTF">2023-07-28T07:05:00Z</dcterms:created>
  <dcterms:modified xsi:type="dcterms:W3CDTF">2023-07-28T07:49:00Z</dcterms:modified>
</cp:coreProperties>
</file>